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917C5C" w:rsidRPr="00917C5C" w:rsidTr="00917C5C">
        <w:trPr>
          <w:jc w:val="center"/>
        </w:trPr>
        <w:tc>
          <w:tcPr>
            <w:tcW w:w="0" w:type="auto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17C5C" w:rsidRPr="00917C5C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17C5C" w:rsidRPr="00917C5C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  <w:gridCol w:w="3150"/>
                        </w:tblGrid>
                        <w:tr w:rsidR="00917C5C" w:rsidRPr="00917C5C">
                          <w:tc>
                            <w:tcPr>
                              <w:tcW w:w="5850" w:type="dxa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50"/>
                              </w:tblGrid>
                              <w:tr w:rsidR="00917C5C" w:rsidRPr="00917C5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917C5C" w:rsidRPr="00917C5C" w:rsidRDefault="00917C5C">
                                    <w:pPr>
                                      <w:spacing w:line="300" w:lineRule="auto"/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17"/>
                                        <w:szCs w:val="17"/>
                                        <w:lang w:val="en-US"/>
                                      </w:rPr>
                                    </w:pPr>
                                    <w:r w:rsidRPr="00917C5C">
                                      <w:rPr>
                                        <w:rStyle w:val="a3"/>
                                        <w:rFonts w:ascii="Arial" w:eastAsia="Times New Roman" w:hAnsi="Arial" w:cs="Arial"/>
                                        <w:color w:val="000080"/>
                                        <w:sz w:val="18"/>
                                        <w:szCs w:val="18"/>
                                        <w:lang w:val="en-US"/>
                                      </w:rPr>
                                      <w:t>Gulf Air (GF) New Baggage Policy | 24/09/2018</w:t>
                                    </w:r>
                                    <w:r w:rsidRPr="00917C5C"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17"/>
                                        <w:szCs w:val="17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917C5C" w:rsidRPr="00917C5C" w:rsidRDefault="00917C5C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3150" w:type="dxa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50"/>
                              </w:tblGrid>
                              <w:tr w:rsidR="00917C5C" w:rsidRPr="00917C5C" w:rsidTr="00917C5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</w:tcPr>
                                  <w:p w:rsidR="00917C5C" w:rsidRPr="00917C5C" w:rsidRDefault="00917C5C">
                                    <w:pPr>
                                      <w:spacing w:line="300" w:lineRule="auto"/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17"/>
                                        <w:szCs w:val="17"/>
                                        <w:lang w:val="en-US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17C5C" w:rsidRPr="00917C5C" w:rsidRDefault="00917C5C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:rsidR="00917C5C" w:rsidRPr="00917C5C" w:rsidRDefault="00917C5C">
                        <w:pPr>
                          <w:rPr>
                            <w:rFonts w:eastAsia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:rsidR="00917C5C" w:rsidRPr="00917C5C" w:rsidRDefault="00917C5C">
                  <w:pPr>
                    <w:rPr>
                      <w:rFonts w:eastAsia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17C5C" w:rsidRPr="00917C5C" w:rsidRDefault="00917C5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17C5C" w:rsidRPr="00917C5C" w:rsidTr="00917C5C">
        <w:trPr>
          <w:jc w:val="center"/>
        </w:trPr>
        <w:tc>
          <w:tcPr>
            <w:tcW w:w="0" w:type="auto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17C5C" w:rsidRPr="00917C5C">
              <w:trPr>
                <w:jc w:val="center"/>
              </w:trPr>
              <w:tc>
                <w:tcPr>
                  <w:tcW w:w="0" w:type="auto"/>
                  <w:shd w:val="clear" w:color="auto" w:fill="FFFFFF"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17C5C" w:rsidRPr="00917C5C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917C5C" w:rsidRPr="00917C5C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 w:tblpXSpec="right" w:tblpYSpec="center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917C5C" w:rsidRPr="00917C5C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917C5C" w:rsidRPr="00917C5C" w:rsidRDefault="00917C5C">
                                    <w:pPr>
                                      <w:jc w:val="center"/>
                                      <w:rPr>
                                        <w:rFonts w:eastAsia="Times New Roman"/>
                                        <w:lang w:val="en-US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tbl>
                              <w:tblPr>
                                <w:tblpPr w:leftFromText="45" w:rightFromText="45" w:vertAnchor="text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917C5C" w:rsidRPr="00917C5C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917C5C" w:rsidRPr="00917C5C" w:rsidRDefault="00917C5C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17C5C" w:rsidRPr="00917C5C" w:rsidRDefault="00917C5C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:rsidR="00917C5C" w:rsidRPr="00917C5C" w:rsidRDefault="00917C5C">
                        <w:pPr>
                          <w:rPr>
                            <w:rFonts w:eastAsia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:rsidR="00917C5C" w:rsidRDefault="00917C5C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17C5C" w:rsidRPr="00917C5C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17C5C" w:rsidRPr="00917C5C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17C5C" w:rsidRPr="00917C5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917C5C" w:rsidRPr="00917C5C" w:rsidRDefault="00917C5C">
                                    <w:pPr>
                                      <w:spacing w:line="360" w:lineRule="auto"/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23"/>
                                        <w:szCs w:val="23"/>
                                        <w:lang w:val="en-US"/>
                                      </w:rPr>
                                    </w:pPr>
                                    <w:bookmarkStart w:id="0" w:name="_GoBack"/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 wp14:anchorId="04537927" wp14:editId="115B7542">
                                          <wp:extent cx="1085017" cy="629392"/>
                                          <wp:effectExtent l="0" t="0" r="1270" b="0"/>
                                          <wp:docPr id="2" name="Εικόνα 2" descr="https://gallery.mailchimp.com/6db6a77ae583046e361060a4f/images/27fa0f4b-9530-4119-8fe3-4b4f2db26c09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https://gallery.mailchimp.com/6db6a77ae583046e361060a4f/images/27fa0f4b-9530-4119-8fe3-4b4f2db26c09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085106" cy="629443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917C5C"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23"/>
                                        <w:szCs w:val="23"/>
                                        <w:lang w:val="en-US"/>
                                      </w:rPr>
                                      <w:br/>
                                      <w:t xml:space="preserve">  </w:t>
                                    </w:r>
                                  </w:p>
                                  <w:p w:rsidR="00917C5C" w:rsidRPr="00917C5C" w:rsidRDefault="00917C5C">
                                    <w:pPr>
                                      <w:spacing w:line="36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23"/>
                                        <w:szCs w:val="23"/>
                                        <w:lang w:val="en-US"/>
                                      </w:rPr>
                                    </w:pPr>
                                    <w:r w:rsidRPr="00917C5C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3"/>
                                        <w:szCs w:val="23"/>
                                        <w:lang w:val="en-US"/>
                                      </w:rPr>
                                      <w:t xml:space="preserve">Effective the </w:t>
                                    </w:r>
                                    <w:r w:rsidRPr="00917C5C">
                                      <w:rPr>
                                        <w:rStyle w:val="a3"/>
                                        <w:rFonts w:ascii="Helvetica" w:eastAsia="Times New Roman" w:hAnsi="Helvetica" w:cs="Helvetica"/>
                                        <w:color w:val="000000"/>
                                        <w:sz w:val="23"/>
                                        <w:szCs w:val="23"/>
                                        <w:lang w:val="en-US"/>
                                      </w:rPr>
                                      <w:t xml:space="preserve">28th of October 2018 </w:t>
                                    </w:r>
                                    <w:r w:rsidRPr="00917C5C">
                                      <w:rPr>
                                        <w:rStyle w:val="a4"/>
                                        <w:rFonts w:ascii="Helvetica" w:eastAsia="Times New Roman" w:hAnsi="Helvetica" w:cs="Helvetica"/>
                                        <w:color w:val="000000"/>
                                        <w:sz w:val="23"/>
                                        <w:szCs w:val="23"/>
                                        <w:lang w:val="en-US"/>
                                      </w:rPr>
                                      <w:t>Gulf Air</w:t>
                                    </w:r>
                                    <w:r w:rsidRPr="00917C5C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3"/>
                                        <w:szCs w:val="23"/>
                                        <w:lang w:val="en-US"/>
                                      </w:rPr>
                                      <w:t xml:space="preserve"> is introducing </w:t>
                                    </w:r>
                                    <w:r w:rsidRPr="00917C5C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3"/>
                                        <w:szCs w:val="23"/>
                                        <w:u w:val="single"/>
                                        <w:lang w:val="en-US"/>
                                      </w:rPr>
                                      <w:t xml:space="preserve">new baggage </w:t>
                                    </w:r>
                                    <w:proofErr w:type="spellStart"/>
                                    <w:r w:rsidRPr="00917C5C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3"/>
                                        <w:szCs w:val="23"/>
                                        <w:u w:val="single"/>
                                        <w:lang w:val="en-US"/>
                                      </w:rPr>
                                      <w:t>policy</w:t>
                                    </w:r>
                                    <w:r w:rsidRPr="00917C5C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3"/>
                                        <w:szCs w:val="23"/>
                                        <w:lang w:val="en-US"/>
                                      </w:rPr>
                                      <w:t>.The</w:t>
                                    </w:r>
                                    <w:proofErr w:type="spellEnd"/>
                                    <w:r w:rsidRPr="00917C5C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3"/>
                                        <w:szCs w:val="23"/>
                                        <w:lang w:val="en-US"/>
                                      </w:rPr>
                                      <w:t xml:space="preserve"> piece concept will be applied and operative for tickets issued on/after 28 OCT 18 as shown in table below.</w:t>
                                    </w:r>
                                    <w:r w:rsidRPr="00917C5C"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23"/>
                                        <w:szCs w:val="23"/>
                                        <w:lang w:val="en-US"/>
                                      </w:rPr>
                                      <w:br/>
                                      <w:t> </w:t>
                                    </w:r>
                                  </w:p>
                                </w:tc>
                              </w:tr>
                              <w:bookmarkEnd w:id="0"/>
                            </w:tbl>
                            <w:p w:rsidR="00917C5C" w:rsidRPr="00917C5C" w:rsidRDefault="00917C5C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:rsidR="00917C5C" w:rsidRPr="00917C5C" w:rsidRDefault="00917C5C">
                        <w:pPr>
                          <w:rPr>
                            <w:rFonts w:eastAsia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:rsidR="00917C5C" w:rsidRPr="00917C5C" w:rsidRDefault="00917C5C">
                  <w:pPr>
                    <w:rPr>
                      <w:rFonts w:eastAsia="Times New Roman"/>
                      <w:vanish/>
                      <w:lang w:val="en-US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17C5C" w:rsidRPr="00917C5C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17C5C" w:rsidRPr="00917C5C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17C5C" w:rsidRPr="00917C5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917C5C" w:rsidRPr="00917C5C" w:rsidRDefault="00917C5C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17C5C" w:rsidRPr="00917C5C" w:rsidRDefault="00917C5C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:rsidR="00917C5C" w:rsidRPr="00917C5C" w:rsidRDefault="00917C5C">
                        <w:pPr>
                          <w:rPr>
                            <w:rFonts w:eastAsia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:rsidR="00917C5C" w:rsidRDefault="00917C5C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17C5C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17C5C">
                          <w:tc>
                            <w:tcPr>
                              <w:tcW w:w="0" w:type="auto"/>
                              <w:hideMark/>
                            </w:tcPr>
                            <w:p w:rsidR="00917C5C" w:rsidRDefault="00917C5C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5711825" cy="2386965"/>
                                    <wp:effectExtent l="0" t="0" r="3175" b="0"/>
                                    <wp:docPr id="1" name="Εικόνα 1" descr="https://gallery.mailchimp.com/6db6a77ae583046e361060a4f/images/e7e71cd1-e09c-4da3-9201-4cf1840af5de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s://gallery.mailchimp.com/6db6a77ae583046e361060a4f/images/e7e71cd1-e09c-4da3-9201-4cf1840af5de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1825" cy="23869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17C5C" w:rsidRDefault="00917C5C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17C5C" w:rsidRDefault="00917C5C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17C5C" w:rsidRPr="00917C5C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17C5C" w:rsidRPr="00917C5C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17C5C" w:rsidRPr="00917C5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917C5C" w:rsidRPr="00917C5C" w:rsidRDefault="00917C5C" w:rsidP="00917C5C">
                                    <w:pPr>
                                      <w:spacing w:line="360" w:lineRule="auto"/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23"/>
                                        <w:szCs w:val="23"/>
                                        <w:lang w:val="en-US"/>
                                      </w:rPr>
                                    </w:pPr>
                                    <w:r w:rsidRPr="00917C5C"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23"/>
                                        <w:szCs w:val="23"/>
                                        <w:lang w:val="en-US"/>
                                      </w:rPr>
                                      <w:t xml:space="preserve">  </w:t>
                                    </w:r>
                                    <w:r w:rsidRPr="00917C5C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3"/>
                                        <w:szCs w:val="23"/>
                                        <w:lang w:val="en-US"/>
                                      </w:rPr>
                                      <w:t>In addition, for Passengers originating Athens and traveling to: </w:t>
                                    </w:r>
                                    <w:r w:rsidRPr="00917C5C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3"/>
                                        <w:szCs w:val="23"/>
                                        <w:lang w:val="en-US"/>
                                      </w:rPr>
                                      <w:br/>
                                      <w:t xml:space="preserve">Pakistan/India/Bangladesh/Sri Lanka/Philippines/Ethiopia &amp; Sudan are allowed </w:t>
                                    </w:r>
                                    <w:r w:rsidRPr="00917C5C">
                                      <w:rPr>
                                        <w:rStyle w:val="a3"/>
                                        <w:rFonts w:ascii="Helvetica" w:eastAsia="Times New Roman" w:hAnsi="Helvetica" w:cs="Helvetica"/>
                                        <w:color w:val="000000"/>
                                        <w:sz w:val="23"/>
                                        <w:szCs w:val="23"/>
                                        <w:lang w:val="en-US"/>
                                      </w:rPr>
                                      <w:t>2 pieces</w:t>
                                    </w:r>
                                    <w:r w:rsidRPr="00917C5C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3"/>
                                        <w:szCs w:val="23"/>
                                        <w:lang w:val="en-US"/>
                                      </w:rPr>
                                      <w:t xml:space="preserve"> of checked baggage at </w:t>
                                    </w:r>
                                    <w:r w:rsidRPr="00917C5C">
                                      <w:rPr>
                                        <w:rStyle w:val="a3"/>
                                        <w:rFonts w:ascii="Helvetica" w:eastAsia="Times New Roman" w:hAnsi="Helvetica" w:cs="Helvetica"/>
                                        <w:color w:val="000000"/>
                                        <w:sz w:val="23"/>
                                        <w:szCs w:val="23"/>
                                        <w:lang w:val="en-US"/>
                                      </w:rPr>
                                      <w:t>23kgs</w:t>
                                    </w:r>
                                    <w:r w:rsidRPr="00917C5C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3"/>
                                        <w:szCs w:val="23"/>
                                        <w:lang w:val="en-US"/>
                                      </w:rPr>
                                      <w:t xml:space="preserve"> each on all </w:t>
                                    </w:r>
                                    <w:r w:rsidRPr="00917C5C">
                                      <w:rPr>
                                        <w:rStyle w:val="a3"/>
                                        <w:rFonts w:ascii="Helvetica" w:eastAsia="Times New Roman" w:hAnsi="Helvetica" w:cs="Helvetica"/>
                                        <w:color w:val="606060"/>
                                        <w:sz w:val="23"/>
                                        <w:szCs w:val="23"/>
                                        <w:lang w:val="en-US"/>
                                      </w:rPr>
                                      <w:t>Economy</w:t>
                                    </w:r>
                                    <w:r w:rsidRPr="00917C5C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3"/>
                                        <w:szCs w:val="23"/>
                                        <w:lang w:val="en-US"/>
                                      </w:rPr>
                                      <w:t xml:space="preserve"> fares.</w:t>
                                    </w:r>
                                    <w:r w:rsidRPr="00917C5C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3"/>
                                        <w:szCs w:val="23"/>
                                        <w:lang w:val="en-US"/>
                                      </w:rPr>
                                      <w:br/>
                                      <w:t>For tickets issued until the 27th of October, Gulf Air’s current weight system will apply.  Hand baggage (carry-on) allowance remains unchanged (up to 6kgs).</w:t>
                                    </w:r>
                                  </w:p>
                                  <w:p w:rsidR="00917C5C" w:rsidRPr="00917C5C" w:rsidRDefault="00917C5C" w:rsidP="00917C5C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23"/>
                                        <w:szCs w:val="23"/>
                                        <w:lang w:val="en-US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17C5C" w:rsidRPr="00917C5C" w:rsidRDefault="00917C5C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:rsidR="00917C5C" w:rsidRPr="00917C5C" w:rsidRDefault="00917C5C">
                        <w:pPr>
                          <w:rPr>
                            <w:rFonts w:eastAsia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:rsidR="00917C5C" w:rsidRPr="00917C5C" w:rsidRDefault="00917C5C">
                  <w:pPr>
                    <w:rPr>
                      <w:rFonts w:eastAsia="Times New Roman"/>
                      <w:vanish/>
                      <w:lang w:val="en-US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17C5C" w:rsidRPr="00917C5C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8"/>
                          <w:gridCol w:w="8902"/>
                        </w:tblGrid>
                        <w:tr w:rsidR="00917C5C" w:rsidRPr="00917C5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917C5C" w:rsidRPr="00917C5C" w:rsidRDefault="00917C5C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2"/>
                              </w:tblGrid>
                              <w:tr w:rsidR="00917C5C" w:rsidRPr="00917C5C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p w:rsidR="00917C5C" w:rsidRPr="00917C5C" w:rsidRDefault="00917C5C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17C5C" w:rsidRPr="00917C5C" w:rsidRDefault="00917C5C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:rsidR="00917C5C" w:rsidRPr="00917C5C" w:rsidRDefault="00917C5C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:rsidR="00917C5C" w:rsidRPr="00917C5C" w:rsidRDefault="00917C5C">
                  <w:pPr>
                    <w:rPr>
                      <w:rFonts w:eastAsia="Times New Roman"/>
                      <w:vanish/>
                      <w:lang w:val="en-US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17C5C" w:rsidRPr="00917C5C" w:rsidTr="00917C5C">
                    <w:trPr>
                      <w:trHeight w:val="16"/>
                    </w:trPr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17C5C" w:rsidRPr="00917C5C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17C5C" w:rsidRPr="00917C5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917C5C" w:rsidRPr="00917C5C" w:rsidRDefault="00917C5C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17C5C" w:rsidRPr="00917C5C" w:rsidRDefault="00917C5C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:rsidR="00917C5C" w:rsidRPr="00917C5C" w:rsidRDefault="00917C5C">
                        <w:pPr>
                          <w:rPr>
                            <w:rFonts w:eastAsia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:rsidR="00917C5C" w:rsidRPr="00917C5C" w:rsidRDefault="00917C5C">
                  <w:pPr>
                    <w:rPr>
                      <w:rFonts w:eastAsia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17C5C" w:rsidRPr="00917C5C" w:rsidRDefault="00917C5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721564" w:rsidRPr="00917C5C" w:rsidRDefault="00721564">
      <w:pPr>
        <w:rPr>
          <w:lang w:val="en-US"/>
        </w:rPr>
      </w:pPr>
    </w:p>
    <w:sectPr w:rsidR="00721564" w:rsidRPr="00917C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5C"/>
    <w:rsid w:val="00721564"/>
    <w:rsid w:val="007F7A79"/>
    <w:rsid w:val="0091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3FE90-B4BC-4F66-867E-87DF88D3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C5C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7C5C"/>
    <w:rPr>
      <w:b/>
      <w:bCs/>
    </w:rPr>
  </w:style>
  <w:style w:type="character" w:styleId="-">
    <w:name w:val="Hyperlink"/>
    <w:basedOn w:val="a0"/>
    <w:uiPriority w:val="99"/>
    <w:semiHidden/>
    <w:unhideWhenUsed/>
    <w:rsid w:val="00917C5C"/>
    <w:rPr>
      <w:color w:val="0000FF"/>
      <w:u w:val="single"/>
    </w:rPr>
  </w:style>
  <w:style w:type="character" w:styleId="a4">
    <w:name w:val="Emphasis"/>
    <w:basedOn w:val="a0"/>
    <w:uiPriority w:val="20"/>
    <w:qFormat/>
    <w:rsid w:val="00917C5C"/>
    <w:rPr>
      <w:i/>
      <w:iCs/>
    </w:rPr>
  </w:style>
  <w:style w:type="paragraph" w:styleId="a5">
    <w:name w:val="Balloon Text"/>
    <w:basedOn w:val="a"/>
    <w:link w:val="Char"/>
    <w:uiPriority w:val="99"/>
    <w:semiHidden/>
    <w:unhideWhenUsed/>
    <w:rsid w:val="00917C5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17C5C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Spanou Gaby</dc:creator>
  <cp:lastModifiedBy>Spanou</cp:lastModifiedBy>
  <cp:revision>2</cp:revision>
  <dcterms:created xsi:type="dcterms:W3CDTF">2018-10-24T09:57:00Z</dcterms:created>
  <dcterms:modified xsi:type="dcterms:W3CDTF">2018-10-24T09:57:00Z</dcterms:modified>
</cp:coreProperties>
</file>